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10845" w14:textId="410DAFF9" w:rsidR="004E2344" w:rsidRPr="002A1245" w:rsidRDefault="002A1245" w:rsidP="00FE65A1">
      <w:pPr>
        <w:pStyle w:val="NoSpacing"/>
        <w:jc w:val="center"/>
        <w:rPr>
          <w:rFonts w:ascii="Tw Cen MT" w:hAnsi="Tw Cen MT" w:cs="Arial"/>
          <w:b/>
          <w:bCs/>
          <w:color w:val="000000"/>
          <w:sz w:val="20"/>
          <w:szCs w:val="20"/>
        </w:rPr>
      </w:pPr>
      <w:r w:rsidRPr="002A1245">
        <w:rPr>
          <w:rFonts w:ascii="Tw Cen MT" w:hAnsi="Tw Cen MT" w:cs="Arial"/>
          <w:b/>
          <w:bCs/>
          <w:color w:val="000000"/>
          <w:sz w:val="20"/>
          <w:szCs w:val="20"/>
        </w:rPr>
        <w:t xml:space="preserve">ENVIRONMENTAL MANAGEMENT SYSTEM </w:t>
      </w:r>
    </w:p>
    <w:p w14:paraId="34F3D366" w14:textId="4524BB59" w:rsidR="002A1245" w:rsidRPr="002A1245" w:rsidRDefault="00F13995" w:rsidP="002A1245">
      <w:pPr>
        <w:pStyle w:val="NoSpacing"/>
        <w:jc w:val="center"/>
        <w:rPr>
          <w:rFonts w:ascii="Tw Cen MT" w:hAnsi="Tw Cen MT" w:cs="Arial"/>
          <w:b/>
          <w:bCs/>
          <w:color w:val="000000"/>
          <w:sz w:val="20"/>
          <w:szCs w:val="20"/>
        </w:rPr>
      </w:pPr>
      <w:r>
        <w:rPr>
          <w:rFonts w:ascii="Tw Cen MT" w:hAnsi="Tw Cen MT" w:cs="Arial"/>
          <w:b/>
          <w:bCs/>
          <w:color w:val="000000"/>
          <w:sz w:val="20"/>
          <w:szCs w:val="20"/>
        </w:rPr>
        <w:t>SUSTAINABILITY</w:t>
      </w:r>
      <w:r w:rsidR="002A1245" w:rsidRPr="002A1245">
        <w:rPr>
          <w:rFonts w:ascii="Tw Cen MT" w:hAnsi="Tw Cen MT" w:cs="Arial"/>
          <w:b/>
          <w:bCs/>
          <w:color w:val="000000"/>
          <w:sz w:val="20"/>
          <w:szCs w:val="20"/>
        </w:rPr>
        <w:t xml:space="preserve"> POLICY STATEMENT</w:t>
      </w:r>
    </w:p>
    <w:p w14:paraId="1DBA7289" w14:textId="77777777" w:rsidR="002A1245" w:rsidRPr="002A1245" w:rsidRDefault="002A1245" w:rsidP="002A1245">
      <w:pPr>
        <w:autoSpaceDE w:val="0"/>
        <w:autoSpaceDN w:val="0"/>
        <w:adjustRightInd w:val="0"/>
        <w:spacing w:after="0" w:line="240" w:lineRule="auto"/>
        <w:rPr>
          <w:rFonts w:ascii="Arial" w:hAnsi="Arial" w:cs="Arial"/>
          <w:color w:val="000000"/>
          <w:sz w:val="24"/>
          <w:szCs w:val="24"/>
        </w:rPr>
      </w:pPr>
    </w:p>
    <w:p w14:paraId="14C8B7D5" w14:textId="68A32607" w:rsidR="002A1245" w:rsidRPr="002A1245" w:rsidRDefault="002A1245" w:rsidP="002A1245">
      <w:pPr>
        <w:pStyle w:val="NoSpacing"/>
        <w:rPr>
          <w:rFonts w:ascii="Tw Cen MT" w:hAnsi="Tw Cen MT"/>
          <w:sz w:val="20"/>
          <w:szCs w:val="20"/>
        </w:rPr>
      </w:pPr>
      <w:r w:rsidRPr="002A1245">
        <w:rPr>
          <w:rFonts w:ascii="Tw Cen MT" w:hAnsi="Tw Cen MT"/>
          <w:b/>
          <w:bCs/>
          <w:i/>
          <w:iCs/>
          <w:sz w:val="20"/>
          <w:szCs w:val="20"/>
        </w:rPr>
        <w:t xml:space="preserve">Hardy Signs Limited </w:t>
      </w:r>
      <w:r w:rsidRPr="002A1245">
        <w:rPr>
          <w:rFonts w:ascii="Tw Cen MT" w:hAnsi="Tw Cen MT"/>
          <w:sz w:val="20"/>
          <w:szCs w:val="20"/>
        </w:rPr>
        <w:t xml:space="preserve">as a designer, producer, supplier and installer of printed signs and signage products recognises that concern for the environment should be an integral and fundamental part of the business. </w:t>
      </w:r>
    </w:p>
    <w:p w14:paraId="5AA6065D" w14:textId="77777777" w:rsidR="002A1245" w:rsidRDefault="002A1245" w:rsidP="002A1245">
      <w:pPr>
        <w:pStyle w:val="NoSpacing"/>
        <w:rPr>
          <w:rFonts w:ascii="Tw Cen MT" w:hAnsi="Tw Cen MT"/>
          <w:sz w:val="20"/>
          <w:szCs w:val="20"/>
        </w:rPr>
      </w:pPr>
    </w:p>
    <w:p w14:paraId="7341137C" w14:textId="6E9B6607" w:rsidR="002A1245" w:rsidRPr="002A1245" w:rsidRDefault="002A1245" w:rsidP="002A1245">
      <w:pPr>
        <w:pStyle w:val="NoSpacing"/>
        <w:rPr>
          <w:rFonts w:ascii="Tw Cen MT" w:hAnsi="Tw Cen MT"/>
          <w:sz w:val="20"/>
          <w:szCs w:val="20"/>
        </w:rPr>
      </w:pPr>
      <w:r w:rsidRPr="002A1245">
        <w:rPr>
          <w:rFonts w:ascii="Tw Cen MT" w:hAnsi="Tw Cen MT"/>
          <w:sz w:val="20"/>
          <w:szCs w:val="20"/>
        </w:rPr>
        <w:t xml:space="preserve">We are aware that our operations have an impact on the environment in </w:t>
      </w:r>
      <w:proofErr w:type="gramStart"/>
      <w:r w:rsidRPr="002A1245">
        <w:rPr>
          <w:rFonts w:ascii="Tw Cen MT" w:hAnsi="Tw Cen MT"/>
          <w:sz w:val="20"/>
          <w:szCs w:val="20"/>
        </w:rPr>
        <w:t>a number of</w:t>
      </w:r>
      <w:proofErr w:type="gramEnd"/>
      <w:r w:rsidRPr="002A1245">
        <w:rPr>
          <w:rFonts w:ascii="Tw Cen MT" w:hAnsi="Tw Cen MT"/>
          <w:sz w:val="20"/>
          <w:szCs w:val="20"/>
        </w:rPr>
        <w:t xml:space="preserve"> ways and are fully committed at every level to achieving continuous improvements in our environmental performance and the reduction on our impact on the environment. </w:t>
      </w:r>
    </w:p>
    <w:p w14:paraId="767B2DDD" w14:textId="77777777" w:rsidR="002A1245" w:rsidRDefault="002A1245" w:rsidP="002A1245">
      <w:pPr>
        <w:pStyle w:val="NoSpacing"/>
        <w:rPr>
          <w:rFonts w:ascii="Tw Cen MT" w:hAnsi="Tw Cen MT"/>
          <w:sz w:val="20"/>
          <w:szCs w:val="20"/>
        </w:rPr>
      </w:pPr>
    </w:p>
    <w:p w14:paraId="2295633A" w14:textId="55F6C1F1" w:rsidR="002A1245" w:rsidRPr="002A1245" w:rsidRDefault="002A1245" w:rsidP="002A1245">
      <w:pPr>
        <w:pStyle w:val="NoSpacing"/>
        <w:rPr>
          <w:rFonts w:ascii="Tw Cen MT" w:hAnsi="Tw Cen MT"/>
          <w:sz w:val="20"/>
          <w:szCs w:val="20"/>
        </w:rPr>
      </w:pPr>
      <w:r w:rsidRPr="002A1245">
        <w:rPr>
          <w:rFonts w:ascii="Tw Cen MT" w:hAnsi="Tw Cen MT"/>
          <w:sz w:val="20"/>
          <w:szCs w:val="20"/>
        </w:rPr>
        <w:t xml:space="preserve">The company has undertaken to implement, manage and maintain an environmental management system in line with </w:t>
      </w:r>
      <w:r w:rsidRPr="002A1245">
        <w:rPr>
          <w:rFonts w:ascii="Tw Cen MT" w:hAnsi="Tw Cen MT"/>
          <w:b/>
          <w:bCs/>
          <w:sz w:val="20"/>
          <w:szCs w:val="20"/>
        </w:rPr>
        <w:t xml:space="preserve">ISO 14001:2015, </w:t>
      </w:r>
      <w:r w:rsidRPr="002A1245">
        <w:rPr>
          <w:rFonts w:ascii="Tw Cen MT" w:hAnsi="Tw Cen MT"/>
          <w:sz w:val="20"/>
          <w:szCs w:val="20"/>
        </w:rPr>
        <w:t xml:space="preserve">Environment Agency Guidance and GWP. </w:t>
      </w:r>
    </w:p>
    <w:p w14:paraId="1158E075" w14:textId="580C6031" w:rsidR="002A1245" w:rsidRPr="002A1245" w:rsidRDefault="002A1245" w:rsidP="002A1245">
      <w:pPr>
        <w:pStyle w:val="NoSpacing"/>
        <w:rPr>
          <w:rFonts w:ascii="Tw Cen MT" w:hAnsi="Tw Cen MT"/>
          <w:b/>
          <w:bCs/>
          <w:sz w:val="16"/>
          <w:szCs w:val="16"/>
        </w:rPr>
      </w:pPr>
      <w:r w:rsidRPr="002A1245">
        <w:rPr>
          <w:rFonts w:ascii="Tw Cen MT" w:hAnsi="Tw Cen MT"/>
          <w:sz w:val="20"/>
          <w:szCs w:val="20"/>
        </w:rPr>
        <w:t xml:space="preserve">Our practices and procedures as part of our management system </w:t>
      </w:r>
      <w:proofErr w:type="gramStart"/>
      <w:r w:rsidRPr="002A1245">
        <w:rPr>
          <w:rFonts w:ascii="Tw Cen MT" w:hAnsi="Tw Cen MT"/>
          <w:sz w:val="20"/>
          <w:szCs w:val="20"/>
        </w:rPr>
        <w:t>include:-</w:t>
      </w:r>
      <w:proofErr w:type="gramEnd"/>
    </w:p>
    <w:p w14:paraId="3E37B809" w14:textId="0A942B2E" w:rsidR="00691ED5" w:rsidRDefault="00691ED5" w:rsidP="00741554">
      <w:pPr>
        <w:pStyle w:val="NoSpacing"/>
        <w:rPr>
          <w:rFonts w:ascii="Tw Cen MT" w:hAnsi="Tw Cen MT" w:cs="Times New Roman"/>
          <w:color w:val="000000"/>
          <w:sz w:val="20"/>
          <w:szCs w:val="20"/>
        </w:rPr>
      </w:pPr>
    </w:p>
    <w:p w14:paraId="561687E1" w14:textId="37752639"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Carrying out regular and detailed assessments of our environmental aspects</w:t>
      </w:r>
      <w:r>
        <w:rPr>
          <w:rFonts w:ascii="Tw Cen MT" w:hAnsi="Tw Cen MT"/>
          <w:sz w:val="20"/>
          <w:szCs w:val="20"/>
        </w:rPr>
        <w:t xml:space="preserve"> </w:t>
      </w:r>
      <w:r w:rsidRPr="002A1245">
        <w:rPr>
          <w:rFonts w:ascii="Tw Cen MT" w:hAnsi="Tw Cen MT"/>
          <w:i/>
          <w:iCs/>
          <w:sz w:val="20"/>
          <w:szCs w:val="20"/>
        </w:rPr>
        <w:t>and impacts.</w:t>
      </w:r>
    </w:p>
    <w:p w14:paraId="70AB1B00" w14:textId="77777777" w:rsidR="002A1245" w:rsidRDefault="002A1245" w:rsidP="002A1245">
      <w:pPr>
        <w:pStyle w:val="NoSpacing"/>
        <w:rPr>
          <w:rFonts w:ascii="Tw Cen MT" w:hAnsi="Tw Cen MT"/>
          <w:sz w:val="20"/>
          <w:szCs w:val="20"/>
        </w:rPr>
      </w:pPr>
    </w:p>
    <w:p w14:paraId="3E055A97" w14:textId="009718BC"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Ensuring that we are aware and are fully compliant to environmental</w:t>
      </w:r>
      <w:r>
        <w:rPr>
          <w:rFonts w:ascii="Tw Cen MT" w:hAnsi="Tw Cen MT"/>
          <w:sz w:val="20"/>
          <w:szCs w:val="20"/>
        </w:rPr>
        <w:t xml:space="preserve"> </w:t>
      </w:r>
      <w:r w:rsidRPr="002A1245">
        <w:rPr>
          <w:rFonts w:ascii="Tw Cen MT" w:hAnsi="Tw Cen MT"/>
          <w:i/>
          <w:iCs/>
          <w:sz w:val="20"/>
          <w:szCs w:val="20"/>
        </w:rPr>
        <w:t>regulations, legislation and other requirements to which the company subscribes to.</w:t>
      </w:r>
    </w:p>
    <w:p w14:paraId="19FAC8CE" w14:textId="77777777" w:rsidR="002A1245" w:rsidRDefault="002A1245" w:rsidP="002A1245">
      <w:pPr>
        <w:pStyle w:val="NoSpacing"/>
        <w:rPr>
          <w:rFonts w:ascii="Tw Cen MT" w:hAnsi="Tw Cen MT"/>
          <w:sz w:val="20"/>
          <w:szCs w:val="20"/>
        </w:rPr>
      </w:pPr>
    </w:p>
    <w:p w14:paraId="2678992A" w14:textId="746644E3"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 xml:space="preserve">Ensuring the reduction of all forms of waste through waste </w:t>
      </w:r>
      <w:proofErr w:type="spellStart"/>
      <w:r w:rsidRPr="002A1245">
        <w:rPr>
          <w:rFonts w:ascii="Tw Cen MT" w:hAnsi="Tw Cen MT"/>
          <w:i/>
          <w:iCs/>
          <w:sz w:val="20"/>
          <w:szCs w:val="20"/>
        </w:rPr>
        <w:t>minimalisation</w:t>
      </w:r>
      <w:proofErr w:type="spellEnd"/>
      <w:r w:rsidRPr="002A1245">
        <w:rPr>
          <w:rFonts w:ascii="Tw Cen MT" w:hAnsi="Tw Cen MT"/>
          <w:i/>
          <w:iCs/>
          <w:sz w:val="20"/>
          <w:szCs w:val="20"/>
        </w:rPr>
        <w:t xml:space="preserve"> plans</w:t>
      </w:r>
      <w:r>
        <w:rPr>
          <w:rFonts w:ascii="Tw Cen MT" w:hAnsi="Tw Cen MT"/>
          <w:sz w:val="20"/>
          <w:szCs w:val="20"/>
        </w:rPr>
        <w:t xml:space="preserve"> </w:t>
      </w:r>
      <w:r w:rsidRPr="002A1245">
        <w:rPr>
          <w:rFonts w:ascii="Tw Cen MT" w:hAnsi="Tw Cen MT"/>
          <w:i/>
          <w:iCs/>
          <w:sz w:val="20"/>
          <w:szCs w:val="20"/>
        </w:rPr>
        <w:t>and programmes wherever possible.</w:t>
      </w:r>
    </w:p>
    <w:p w14:paraId="6E651E6E" w14:textId="77777777" w:rsidR="002A1245" w:rsidRDefault="002A1245" w:rsidP="002A1245">
      <w:pPr>
        <w:pStyle w:val="NoSpacing"/>
        <w:rPr>
          <w:rFonts w:ascii="Tw Cen MT" w:hAnsi="Tw Cen MT"/>
          <w:sz w:val="20"/>
          <w:szCs w:val="20"/>
        </w:rPr>
      </w:pPr>
    </w:p>
    <w:p w14:paraId="52CD669D" w14:textId="0C0673A5"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The continued reduction of raw material use and environmental impact on the environment</w:t>
      </w:r>
      <w:r>
        <w:rPr>
          <w:rFonts w:ascii="Tw Cen MT" w:hAnsi="Tw Cen MT"/>
          <w:sz w:val="20"/>
          <w:szCs w:val="20"/>
        </w:rPr>
        <w:t xml:space="preserve"> </w:t>
      </w:r>
      <w:r w:rsidRPr="002A1245">
        <w:rPr>
          <w:rFonts w:ascii="Tw Cen MT" w:hAnsi="Tw Cen MT"/>
          <w:i/>
          <w:iCs/>
          <w:sz w:val="20"/>
          <w:szCs w:val="20"/>
        </w:rPr>
        <w:t>wherever possible.</w:t>
      </w:r>
    </w:p>
    <w:p w14:paraId="33E288DC" w14:textId="77777777" w:rsidR="002A1245" w:rsidRDefault="002A1245" w:rsidP="002A1245">
      <w:pPr>
        <w:pStyle w:val="NoSpacing"/>
        <w:rPr>
          <w:rFonts w:ascii="Tw Cen MT" w:hAnsi="Tw Cen MT"/>
          <w:sz w:val="20"/>
          <w:szCs w:val="20"/>
        </w:rPr>
      </w:pPr>
    </w:p>
    <w:p w14:paraId="2CE68787" w14:textId="09058596"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The continued reduction of use of all forms of natural resources wherever Possible.</w:t>
      </w:r>
    </w:p>
    <w:p w14:paraId="468CD135" w14:textId="77777777" w:rsidR="002A1245" w:rsidRDefault="002A1245" w:rsidP="002A1245">
      <w:pPr>
        <w:pStyle w:val="NoSpacing"/>
        <w:rPr>
          <w:rFonts w:ascii="Tw Cen MT" w:hAnsi="Tw Cen MT"/>
          <w:sz w:val="20"/>
          <w:szCs w:val="20"/>
        </w:rPr>
      </w:pPr>
    </w:p>
    <w:p w14:paraId="7C80E30F" w14:textId="5494203F" w:rsidR="002A1245" w:rsidRPr="002A1245" w:rsidRDefault="002A1245" w:rsidP="002A1245">
      <w:pPr>
        <w:pStyle w:val="NoSpacing"/>
        <w:numPr>
          <w:ilvl w:val="0"/>
          <w:numId w:val="24"/>
        </w:numPr>
        <w:rPr>
          <w:rFonts w:ascii="Tw Cen MT" w:hAnsi="Tw Cen MT"/>
          <w:sz w:val="20"/>
          <w:szCs w:val="20"/>
        </w:rPr>
      </w:pPr>
      <w:r w:rsidRPr="002A1245">
        <w:rPr>
          <w:rFonts w:ascii="Tw Cen MT" w:hAnsi="Tw Cen MT"/>
          <w:i/>
          <w:iCs/>
          <w:sz w:val="20"/>
          <w:szCs w:val="20"/>
        </w:rPr>
        <w:t>Continual Environmental Performance improvements and the continued reduction</w:t>
      </w:r>
      <w:r>
        <w:rPr>
          <w:rFonts w:ascii="Tw Cen MT" w:hAnsi="Tw Cen MT"/>
          <w:sz w:val="20"/>
          <w:szCs w:val="20"/>
        </w:rPr>
        <w:t xml:space="preserve"> </w:t>
      </w:r>
      <w:r w:rsidRPr="002A1245">
        <w:rPr>
          <w:rFonts w:ascii="Tw Cen MT" w:hAnsi="Tw Cen MT"/>
          <w:i/>
          <w:iCs/>
          <w:sz w:val="20"/>
          <w:szCs w:val="20"/>
        </w:rPr>
        <w:t>of emissions and all forms of pollution on the environment.</w:t>
      </w:r>
    </w:p>
    <w:p w14:paraId="78D5D635" w14:textId="3E87AAF6" w:rsidR="002A1245" w:rsidRDefault="002A1245" w:rsidP="00741554">
      <w:pPr>
        <w:pStyle w:val="NoSpacing"/>
        <w:rPr>
          <w:rFonts w:ascii="Tw Cen MT" w:hAnsi="Tw Cen MT" w:cs="Times New Roman"/>
          <w:color w:val="000000"/>
          <w:sz w:val="20"/>
          <w:szCs w:val="20"/>
        </w:rPr>
      </w:pPr>
    </w:p>
    <w:p w14:paraId="106FDF10" w14:textId="0D9ACE21" w:rsidR="00FE65A1" w:rsidRDefault="00FE65A1" w:rsidP="00FE65A1">
      <w:pPr>
        <w:pStyle w:val="NoSpacing"/>
        <w:rPr>
          <w:rFonts w:ascii="Tw Cen MT" w:hAnsi="Tw Cen MT"/>
          <w:sz w:val="20"/>
          <w:szCs w:val="20"/>
        </w:rPr>
      </w:pPr>
      <w:r w:rsidRPr="00FE65A1">
        <w:rPr>
          <w:rFonts w:ascii="Tw Cen MT" w:hAnsi="Tw Cen MT"/>
          <w:sz w:val="20"/>
          <w:szCs w:val="20"/>
        </w:rPr>
        <w:t xml:space="preserve">To achieve continual improvements in environmental performance, we set ourselves achievable environmental targets and objectives which are subject to regular audit and </w:t>
      </w:r>
      <w:proofErr w:type="gramStart"/>
      <w:r w:rsidRPr="00FE65A1">
        <w:rPr>
          <w:rFonts w:ascii="Tw Cen MT" w:hAnsi="Tw Cen MT"/>
          <w:sz w:val="20"/>
          <w:szCs w:val="20"/>
        </w:rPr>
        <w:t>review</w:t>
      </w:r>
      <w:proofErr w:type="gramEnd"/>
      <w:r w:rsidRPr="00FE65A1">
        <w:rPr>
          <w:rFonts w:ascii="Tw Cen MT" w:hAnsi="Tw Cen MT"/>
          <w:sz w:val="20"/>
          <w:szCs w:val="20"/>
        </w:rPr>
        <w:t xml:space="preserve"> and which are discussed at board level at Management Review. </w:t>
      </w:r>
    </w:p>
    <w:p w14:paraId="06E28429" w14:textId="77777777" w:rsidR="00FE65A1" w:rsidRPr="00FE65A1" w:rsidRDefault="00FE65A1" w:rsidP="00FE65A1">
      <w:pPr>
        <w:pStyle w:val="NoSpacing"/>
        <w:rPr>
          <w:rFonts w:ascii="Tw Cen MT" w:hAnsi="Tw Cen MT"/>
          <w:sz w:val="20"/>
          <w:szCs w:val="20"/>
        </w:rPr>
      </w:pPr>
    </w:p>
    <w:p w14:paraId="2ECD2B6D" w14:textId="3AF4C6E7" w:rsidR="00FE65A1" w:rsidRDefault="00FE65A1" w:rsidP="00FE65A1">
      <w:pPr>
        <w:pStyle w:val="NoSpacing"/>
        <w:rPr>
          <w:rFonts w:ascii="Tw Cen MT" w:hAnsi="Tw Cen MT"/>
          <w:sz w:val="20"/>
          <w:szCs w:val="20"/>
        </w:rPr>
      </w:pPr>
      <w:r w:rsidRPr="00FE65A1">
        <w:rPr>
          <w:rFonts w:ascii="Tw Cen MT" w:hAnsi="Tw Cen MT"/>
          <w:sz w:val="20"/>
          <w:szCs w:val="20"/>
        </w:rPr>
        <w:t xml:space="preserve">To help us achieve our environmental objectives, we train, educate and communicate our policies, procedures, objectives and general environmental issues with all our staff and communicate our performance to all interested parties. </w:t>
      </w:r>
    </w:p>
    <w:p w14:paraId="5B7F539F" w14:textId="77777777" w:rsidR="00FE65A1" w:rsidRPr="00FE65A1" w:rsidRDefault="00FE65A1" w:rsidP="00FE65A1">
      <w:pPr>
        <w:pStyle w:val="NoSpacing"/>
        <w:rPr>
          <w:rFonts w:ascii="Tw Cen MT" w:hAnsi="Tw Cen MT"/>
          <w:sz w:val="20"/>
          <w:szCs w:val="20"/>
        </w:rPr>
      </w:pPr>
    </w:p>
    <w:p w14:paraId="1007BA6F" w14:textId="3EB7F472" w:rsidR="00FE65A1" w:rsidRDefault="00FE65A1" w:rsidP="00FE65A1">
      <w:pPr>
        <w:pStyle w:val="NoSpacing"/>
        <w:rPr>
          <w:rFonts w:ascii="Tw Cen MT" w:hAnsi="Tw Cen MT"/>
          <w:sz w:val="20"/>
          <w:szCs w:val="20"/>
        </w:rPr>
      </w:pPr>
      <w:r w:rsidRPr="00FE65A1">
        <w:rPr>
          <w:rFonts w:ascii="Tw Cen MT" w:hAnsi="Tw Cen MT"/>
          <w:sz w:val="20"/>
          <w:szCs w:val="20"/>
        </w:rPr>
        <w:t xml:space="preserve">The company encourages full co-operation from all staff, and all environmental improvement suggestions to promote an improved environmental position are viewed positively by the company. </w:t>
      </w:r>
    </w:p>
    <w:p w14:paraId="322992A8" w14:textId="77777777" w:rsidR="00FE65A1" w:rsidRPr="00FE65A1" w:rsidRDefault="00FE65A1" w:rsidP="00FE65A1">
      <w:pPr>
        <w:pStyle w:val="NoSpacing"/>
        <w:rPr>
          <w:rFonts w:ascii="Tw Cen MT" w:hAnsi="Tw Cen MT"/>
          <w:sz w:val="20"/>
          <w:szCs w:val="20"/>
        </w:rPr>
      </w:pPr>
    </w:p>
    <w:p w14:paraId="1387F2E4" w14:textId="7FEBF751" w:rsidR="00FE65A1" w:rsidRDefault="00FE65A1" w:rsidP="00FE65A1">
      <w:pPr>
        <w:pStyle w:val="NoSpacing"/>
        <w:rPr>
          <w:rFonts w:ascii="Tw Cen MT" w:hAnsi="Tw Cen MT"/>
          <w:sz w:val="20"/>
          <w:szCs w:val="20"/>
        </w:rPr>
      </w:pPr>
      <w:r w:rsidRPr="00FE65A1">
        <w:rPr>
          <w:rFonts w:ascii="Tw Cen MT" w:hAnsi="Tw Cen MT"/>
          <w:sz w:val="20"/>
          <w:szCs w:val="20"/>
        </w:rPr>
        <w:t xml:space="preserve">This environmental policy is communicated and understood by all staff at every level throughout the company and is communicated to interested parties on request. </w:t>
      </w:r>
    </w:p>
    <w:p w14:paraId="1A7BD8C9" w14:textId="77777777" w:rsidR="00FE65A1" w:rsidRPr="00FE65A1" w:rsidRDefault="00FE65A1" w:rsidP="00FE65A1">
      <w:pPr>
        <w:pStyle w:val="NoSpacing"/>
        <w:rPr>
          <w:rFonts w:ascii="Tw Cen MT" w:hAnsi="Tw Cen MT"/>
          <w:sz w:val="20"/>
          <w:szCs w:val="20"/>
        </w:rPr>
      </w:pPr>
    </w:p>
    <w:p w14:paraId="42C60B06" w14:textId="3A20D2AF" w:rsidR="00741554" w:rsidRPr="00FE65A1" w:rsidRDefault="00FE65A1" w:rsidP="00741554">
      <w:pPr>
        <w:pStyle w:val="NoSpacing"/>
        <w:rPr>
          <w:rFonts w:ascii="Tw Cen MT" w:hAnsi="Tw Cen MT" w:cs="Times New Roman"/>
          <w:sz w:val="16"/>
          <w:szCs w:val="16"/>
        </w:rPr>
      </w:pPr>
      <w:r w:rsidRPr="00FE65A1">
        <w:rPr>
          <w:rFonts w:ascii="Tw Cen MT" w:hAnsi="Tw Cen MT"/>
          <w:sz w:val="20"/>
          <w:szCs w:val="20"/>
        </w:rPr>
        <w:t xml:space="preserve">We also select and use suppliers and sub-contractors </w:t>
      </w:r>
      <w:proofErr w:type="gramStart"/>
      <w:r w:rsidRPr="00FE65A1">
        <w:rPr>
          <w:rFonts w:ascii="Tw Cen MT" w:hAnsi="Tw Cen MT"/>
          <w:sz w:val="20"/>
          <w:szCs w:val="20"/>
        </w:rPr>
        <w:t>on the basis of</w:t>
      </w:r>
      <w:proofErr w:type="gramEnd"/>
      <w:r w:rsidRPr="00FE65A1">
        <w:rPr>
          <w:rFonts w:ascii="Tw Cen MT" w:hAnsi="Tw Cen MT"/>
          <w:sz w:val="20"/>
          <w:szCs w:val="20"/>
        </w:rPr>
        <w:t xml:space="preserve"> their commitment and continual improvement on their reduction in their impact on the environment.</w:t>
      </w:r>
    </w:p>
    <w:p w14:paraId="5324093C" w14:textId="50F2888F" w:rsidR="00741554" w:rsidRDefault="00741554" w:rsidP="00741554">
      <w:pPr>
        <w:pStyle w:val="NoSpacing"/>
        <w:rPr>
          <w:rFonts w:ascii="Tw Cen MT" w:hAnsi="Tw Cen MT" w:cs="Times New Roman"/>
          <w:color w:val="000000"/>
          <w:sz w:val="20"/>
          <w:szCs w:val="20"/>
        </w:rPr>
      </w:pPr>
    </w:p>
    <w:p w14:paraId="036DC0BA" w14:textId="77777777" w:rsidR="00FE65A1" w:rsidRDefault="00FE65A1" w:rsidP="00741554">
      <w:pPr>
        <w:pStyle w:val="NoSpacing"/>
        <w:rPr>
          <w:rFonts w:ascii="Tw Cen MT" w:hAnsi="Tw Cen MT" w:cs="Times New Roman"/>
          <w:color w:val="000000"/>
          <w:sz w:val="20"/>
          <w:szCs w:val="20"/>
        </w:rPr>
      </w:pPr>
    </w:p>
    <w:p w14:paraId="71694DE1" w14:textId="77777777" w:rsidR="00691ED5" w:rsidRDefault="00691ED5" w:rsidP="00691ED5">
      <w:pPr>
        <w:rPr>
          <w:rFonts w:ascii="Tw Cen MT" w:hAnsi="Tw Cen MT"/>
          <w:sz w:val="21"/>
          <w:szCs w:val="21"/>
        </w:rPr>
      </w:pPr>
      <w:r>
        <w:rPr>
          <w:rFonts w:ascii="Tw Cen MT" w:hAnsi="Tw Cen MT"/>
          <w:noProof/>
          <w:sz w:val="21"/>
          <w:szCs w:val="21"/>
        </w:rPr>
        <w:drawing>
          <wp:inline distT="0" distB="0" distL="0" distR="0" wp14:anchorId="26731AF2" wp14:editId="28DD8FE8">
            <wp:extent cx="1814871" cy="302211"/>
            <wp:effectExtent l="0" t="0" r="1270" b="3175"/>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1831" cy="336674"/>
                    </a:xfrm>
                    <a:prstGeom prst="rect">
                      <a:avLst/>
                    </a:prstGeom>
                  </pic:spPr>
                </pic:pic>
              </a:graphicData>
            </a:graphic>
          </wp:inline>
        </w:drawing>
      </w:r>
    </w:p>
    <w:p w14:paraId="6FDDB090" w14:textId="77777777" w:rsidR="00691ED5" w:rsidRDefault="00691ED5" w:rsidP="00691ED5">
      <w:pPr>
        <w:rPr>
          <w:rFonts w:ascii="Tw Cen MT" w:hAnsi="Tw Cen MT"/>
          <w:sz w:val="21"/>
          <w:szCs w:val="21"/>
        </w:rPr>
      </w:pPr>
      <w:r>
        <w:rPr>
          <w:rFonts w:ascii="Tw Cen MT" w:hAnsi="Tw Cen MT"/>
          <w:sz w:val="21"/>
          <w:szCs w:val="21"/>
        </w:rPr>
        <w:t>Nik Hardy</w:t>
      </w:r>
    </w:p>
    <w:p w14:paraId="26CB8005" w14:textId="77777777" w:rsidR="00691ED5" w:rsidRDefault="00691ED5" w:rsidP="00691ED5">
      <w:pPr>
        <w:rPr>
          <w:rFonts w:ascii="Tw Cen MT" w:hAnsi="Tw Cen MT"/>
          <w:sz w:val="21"/>
          <w:szCs w:val="21"/>
        </w:rPr>
      </w:pPr>
      <w:r>
        <w:rPr>
          <w:rFonts w:ascii="Tw Cen MT" w:hAnsi="Tw Cen MT"/>
          <w:sz w:val="21"/>
          <w:szCs w:val="21"/>
        </w:rPr>
        <w:t>Managing Director</w:t>
      </w:r>
    </w:p>
    <w:p w14:paraId="4E5D6E9D" w14:textId="6B6B48F7" w:rsidR="00691ED5" w:rsidRPr="00FE65A1" w:rsidRDefault="00ED482F" w:rsidP="00FE65A1">
      <w:pPr>
        <w:rPr>
          <w:rFonts w:ascii="Times New Roman" w:eastAsia="Times New Roman" w:hAnsi="Times New Roman" w:cs="Times New Roman"/>
          <w:lang w:eastAsia="en-GB"/>
        </w:rPr>
      </w:pPr>
      <w:r>
        <w:rPr>
          <w:rFonts w:ascii="Tw Cen MT" w:hAnsi="Tw Cen MT"/>
          <w:sz w:val="21"/>
          <w:szCs w:val="21"/>
        </w:rPr>
        <w:t>1</w:t>
      </w:r>
      <w:r w:rsidR="006C1AE6" w:rsidRPr="006C1AE6">
        <w:rPr>
          <w:rFonts w:ascii="Tw Cen MT" w:hAnsi="Tw Cen MT"/>
          <w:sz w:val="21"/>
          <w:szCs w:val="21"/>
          <w:vertAlign w:val="superscript"/>
        </w:rPr>
        <w:t>st</w:t>
      </w:r>
      <w:r w:rsidR="006C1AE6">
        <w:rPr>
          <w:rFonts w:ascii="Tw Cen MT" w:hAnsi="Tw Cen MT"/>
          <w:sz w:val="21"/>
          <w:szCs w:val="21"/>
        </w:rPr>
        <w:t xml:space="preserve"> July 2026</w:t>
      </w:r>
    </w:p>
    <w:sectPr w:rsidR="00691ED5" w:rsidRPr="00FE65A1" w:rsidSect="003679AA">
      <w:headerReference w:type="default" r:id="rId8"/>
      <w:footerReference w:type="even" r:id="rId9"/>
      <w:footerReference w:type="default" r:id="rId10"/>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6249C" w14:textId="77777777" w:rsidR="00E67050" w:rsidRDefault="00E67050" w:rsidP="00B80D3D">
      <w:r>
        <w:separator/>
      </w:r>
    </w:p>
  </w:endnote>
  <w:endnote w:type="continuationSeparator" w:id="0">
    <w:p w14:paraId="576B48A1" w14:textId="77777777" w:rsidR="00E67050" w:rsidRDefault="00E67050" w:rsidP="00B8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181971"/>
      <w:docPartObj>
        <w:docPartGallery w:val="Page Numbers (Bottom of Page)"/>
        <w:docPartUnique/>
      </w:docPartObj>
    </w:sdtPr>
    <w:sdtEndPr>
      <w:rPr>
        <w:rStyle w:val="PageNumber"/>
      </w:rPr>
    </w:sdtEndPr>
    <w:sdtContent>
      <w:p w14:paraId="65B1FAEB" w14:textId="65238079" w:rsidR="008F5BBC" w:rsidRDefault="008F5BBC" w:rsidP="00107B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540789" w14:textId="77777777" w:rsidR="008F5BBC" w:rsidRDefault="008F5BBC" w:rsidP="008F5B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6755070"/>
      <w:docPartObj>
        <w:docPartGallery w:val="Page Numbers (Bottom of Page)"/>
        <w:docPartUnique/>
      </w:docPartObj>
    </w:sdtPr>
    <w:sdtEndPr>
      <w:rPr>
        <w:rStyle w:val="PageNumber"/>
      </w:rPr>
    </w:sdtEndPr>
    <w:sdtContent>
      <w:p w14:paraId="643EBE83" w14:textId="5CE0D747" w:rsidR="008F5BBC" w:rsidRDefault="008F5BBC" w:rsidP="00107B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F940FB" w14:textId="77777777" w:rsidR="008F5BBC" w:rsidRDefault="008F5BBC" w:rsidP="008F5B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B255" w14:textId="77777777" w:rsidR="00E67050" w:rsidRDefault="00E67050" w:rsidP="00B80D3D">
      <w:r>
        <w:separator/>
      </w:r>
    </w:p>
  </w:footnote>
  <w:footnote w:type="continuationSeparator" w:id="0">
    <w:p w14:paraId="35C3EA23" w14:textId="77777777" w:rsidR="00E67050" w:rsidRDefault="00E67050" w:rsidP="00B80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280A" w14:textId="37934DFF" w:rsidR="003679AA" w:rsidRDefault="003679AA" w:rsidP="00B80D3D">
    <w:pPr>
      <w:pStyle w:val="Header"/>
      <w:jc w:val="center"/>
    </w:pPr>
    <w:r w:rsidRPr="00533825">
      <w:rPr>
        <w:noProof/>
        <w:sz w:val="20"/>
        <w:szCs w:val="20"/>
      </w:rPr>
      <w:drawing>
        <wp:anchor distT="0" distB="0" distL="114300" distR="114300" simplePos="0" relativeHeight="251658240" behindDoc="1" locked="0" layoutInCell="1" allowOverlap="1" wp14:anchorId="3962B4C1" wp14:editId="7CD9B704">
          <wp:simplePos x="0" y="0"/>
          <wp:positionH relativeFrom="margin">
            <wp:align>center</wp:align>
          </wp:positionH>
          <wp:positionV relativeFrom="paragraph">
            <wp:posOffset>82395</wp:posOffset>
          </wp:positionV>
          <wp:extent cx="1597152" cy="191884"/>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97152" cy="191884"/>
                  </a:xfrm>
                  <a:prstGeom prst="rect">
                    <a:avLst/>
                  </a:prstGeom>
                </pic:spPr>
              </pic:pic>
            </a:graphicData>
          </a:graphic>
          <wp14:sizeRelH relativeFrom="page">
            <wp14:pctWidth>0</wp14:pctWidth>
          </wp14:sizeRelH>
          <wp14:sizeRelV relativeFrom="page">
            <wp14:pctHeight>0</wp14:pctHeight>
          </wp14:sizeRelV>
        </wp:anchor>
      </w:drawing>
    </w:r>
  </w:p>
  <w:p w14:paraId="59AD4493" w14:textId="05F8DF18" w:rsidR="00B80D3D" w:rsidRPr="003679AA" w:rsidRDefault="00B80D3D" w:rsidP="00B80D3D">
    <w:pPr>
      <w:pStyle w:val="Header"/>
      <w:jc w:val="center"/>
      <w:rPr>
        <w:sz w:val="13"/>
        <w:szCs w:val="13"/>
      </w:rPr>
    </w:pPr>
  </w:p>
  <w:p w14:paraId="0120C3B2" w14:textId="77777777" w:rsidR="00AE702B" w:rsidRPr="00AE702B" w:rsidRDefault="00AE702B" w:rsidP="00B80D3D">
    <w:pPr>
      <w:pStyle w:val="Header"/>
      <w:jc w:val="center"/>
      <w:rPr>
        <w:sz w:val="10"/>
        <w:szCs w:val="10"/>
      </w:rPr>
    </w:pPr>
  </w:p>
  <w:tbl>
    <w:tblPr>
      <w:tblStyle w:val="TableGrid"/>
      <w:tblW w:w="0" w:type="auto"/>
      <w:tblLook w:val="04A0" w:firstRow="1" w:lastRow="0" w:firstColumn="1" w:lastColumn="0" w:noHBand="0" w:noVBand="1"/>
    </w:tblPr>
    <w:tblGrid>
      <w:gridCol w:w="1271"/>
      <w:gridCol w:w="3686"/>
      <w:gridCol w:w="1805"/>
      <w:gridCol w:w="2254"/>
    </w:tblGrid>
    <w:tr w:rsidR="00AE702B" w14:paraId="5A340D6B" w14:textId="77777777" w:rsidTr="002D49E0">
      <w:trPr>
        <w:trHeight w:val="132"/>
      </w:trPr>
      <w:tc>
        <w:tcPr>
          <w:tcW w:w="1271" w:type="dxa"/>
        </w:tcPr>
        <w:p w14:paraId="0517D0C0" w14:textId="1042725F" w:rsidR="00AE702B" w:rsidRDefault="00650DE7" w:rsidP="00AE702B">
          <w:pPr>
            <w:pStyle w:val="Header"/>
            <w:jc w:val="center"/>
            <w:rPr>
              <w:rFonts w:ascii="Tw Cen MT" w:hAnsi="Tw Cen MT"/>
              <w:sz w:val="20"/>
              <w:szCs w:val="20"/>
            </w:rPr>
          </w:pPr>
          <w:r>
            <w:rPr>
              <w:rFonts w:ascii="Tw Cen MT" w:hAnsi="Tw Cen MT"/>
              <w:sz w:val="20"/>
              <w:szCs w:val="20"/>
            </w:rPr>
            <w:t>EN</w:t>
          </w:r>
          <w:r w:rsidR="008006CB">
            <w:rPr>
              <w:rFonts w:ascii="Tw Cen MT" w:hAnsi="Tw Cen MT"/>
              <w:sz w:val="20"/>
              <w:szCs w:val="20"/>
            </w:rPr>
            <w:t>-00</w:t>
          </w:r>
          <w:r w:rsidR="00F13995">
            <w:rPr>
              <w:rFonts w:ascii="Tw Cen MT" w:hAnsi="Tw Cen MT"/>
              <w:sz w:val="20"/>
              <w:szCs w:val="20"/>
            </w:rPr>
            <w:t>1S</w:t>
          </w:r>
        </w:p>
      </w:tc>
      <w:tc>
        <w:tcPr>
          <w:tcW w:w="3686" w:type="dxa"/>
        </w:tcPr>
        <w:p w14:paraId="7DAFFECF" w14:textId="47B6DFF6" w:rsidR="00AE702B" w:rsidRDefault="00F13995" w:rsidP="00AE702B">
          <w:pPr>
            <w:pStyle w:val="Header"/>
            <w:jc w:val="center"/>
            <w:rPr>
              <w:rFonts w:ascii="Tw Cen MT" w:hAnsi="Tw Cen MT"/>
              <w:sz w:val="20"/>
              <w:szCs w:val="20"/>
            </w:rPr>
          </w:pPr>
          <w:r>
            <w:rPr>
              <w:rFonts w:ascii="Tw Cen MT" w:hAnsi="Tw Cen MT"/>
              <w:sz w:val="20"/>
              <w:szCs w:val="20"/>
            </w:rPr>
            <w:t>Sustainability</w:t>
          </w:r>
          <w:r w:rsidR="00650DE7">
            <w:rPr>
              <w:rFonts w:ascii="Tw Cen MT" w:hAnsi="Tw Cen MT"/>
              <w:sz w:val="20"/>
              <w:szCs w:val="20"/>
            </w:rPr>
            <w:t xml:space="preserve"> Policy</w:t>
          </w:r>
          <w:r w:rsidR="002A1245">
            <w:rPr>
              <w:rFonts w:ascii="Tw Cen MT" w:hAnsi="Tw Cen MT"/>
              <w:sz w:val="20"/>
              <w:szCs w:val="20"/>
            </w:rPr>
            <w:t xml:space="preserve"> – Issue 1</w:t>
          </w:r>
        </w:p>
      </w:tc>
      <w:tc>
        <w:tcPr>
          <w:tcW w:w="1805" w:type="dxa"/>
        </w:tcPr>
        <w:p w14:paraId="63CF39B7" w14:textId="06951EBE" w:rsidR="00AE702B" w:rsidRDefault="00F42305" w:rsidP="00AE702B">
          <w:pPr>
            <w:pStyle w:val="Header"/>
            <w:jc w:val="center"/>
            <w:rPr>
              <w:rFonts w:ascii="Tw Cen MT" w:hAnsi="Tw Cen MT"/>
              <w:sz w:val="20"/>
              <w:szCs w:val="20"/>
            </w:rPr>
          </w:pPr>
          <w:r>
            <w:rPr>
              <w:rFonts w:ascii="Tw Cen MT" w:hAnsi="Tw Cen MT"/>
              <w:sz w:val="20"/>
              <w:szCs w:val="20"/>
            </w:rPr>
            <w:t>H&amp;S</w:t>
          </w:r>
          <w:r w:rsidR="008006CB">
            <w:rPr>
              <w:rFonts w:ascii="Tw Cen MT" w:hAnsi="Tw Cen MT"/>
              <w:sz w:val="20"/>
              <w:szCs w:val="20"/>
            </w:rPr>
            <w:t xml:space="preserve"> Documents</w:t>
          </w:r>
        </w:p>
      </w:tc>
      <w:tc>
        <w:tcPr>
          <w:tcW w:w="2254" w:type="dxa"/>
        </w:tcPr>
        <w:p w14:paraId="1FE61EB0" w14:textId="4C1BAEA8" w:rsidR="00AE702B" w:rsidRDefault="00931118" w:rsidP="00AE702B">
          <w:pPr>
            <w:pStyle w:val="Header"/>
            <w:jc w:val="center"/>
            <w:rPr>
              <w:rFonts w:ascii="Tw Cen MT" w:hAnsi="Tw Cen MT"/>
              <w:sz w:val="20"/>
              <w:szCs w:val="20"/>
            </w:rPr>
          </w:pPr>
          <w:r>
            <w:rPr>
              <w:rFonts w:ascii="Tw Cen MT" w:hAnsi="Tw Cen MT"/>
              <w:sz w:val="20"/>
              <w:szCs w:val="20"/>
            </w:rPr>
            <w:t>Reviewed</w:t>
          </w:r>
          <w:r w:rsidR="00AE702B">
            <w:rPr>
              <w:rFonts w:ascii="Tw Cen MT" w:hAnsi="Tw Cen MT"/>
              <w:sz w:val="20"/>
              <w:szCs w:val="20"/>
            </w:rPr>
            <w:t xml:space="preserve"> </w:t>
          </w:r>
          <w:r w:rsidR="008875EC">
            <w:rPr>
              <w:rFonts w:ascii="Tw Cen MT" w:hAnsi="Tw Cen MT"/>
              <w:sz w:val="20"/>
              <w:szCs w:val="20"/>
            </w:rPr>
            <w:t xml:space="preserve">July </w:t>
          </w:r>
          <w:r w:rsidR="006C1AE6">
            <w:rPr>
              <w:rFonts w:ascii="Tw Cen MT" w:hAnsi="Tw Cen MT"/>
              <w:sz w:val="20"/>
              <w:szCs w:val="20"/>
            </w:rPr>
            <w:t>2026</w:t>
          </w:r>
        </w:p>
      </w:tc>
    </w:tr>
  </w:tbl>
  <w:p w14:paraId="2184D29F" w14:textId="5F09D25E" w:rsidR="00AE702B" w:rsidRPr="00AE702B" w:rsidRDefault="00AE702B" w:rsidP="00AE702B">
    <w:pPr>
      <w:pStyle w:val="Header"/>
      <w:rPr>
        <w:rFonts w:ascii="Tw Cen MT" w:hAnsi="Tw Cen MT"/>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705"/>
    <w:multiLevelType w:val="hybridMultilevel"/>
    <w:tmpl w:val="9762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3183D"/>
    <w:multiLevelType w:val="hybridMultilevel"/>
    <w:tmpl w:val="2A44F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F330C"/>
    <w:multiLevelType w:val="hybridMultilevel"/>
    <w:tmpl w:val="48043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63D8D"/>
    <w:multiLevelType w:val="hybridMultilevel"/>
    <w:tmpl w:val="2C4A7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37323"/>
    <w:multiLevelType w:val="hybridMultilevel"/>
    <w:tmpl w:val="8D3C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9550F"/>
    <w:multiLevelType w:val="hybridMultilevel"/>
    <w:tmpl w:val="EA00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78201D"/>
    <w:multiLevelType w:val="hybridMultilevel"/>
    <w:tmpl w:val="62DC1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514C79"/>
    <w:multiLevelType w:val="hybridMultilevel"/>
    <w:tmpl w:val="0978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336D9"/>
    <w:multiLevelType w:val="hybridMultilevel"/>
    <w:tmpl w:val="A398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B5936"/>
    <w:multiLevelType w:val="hybridMultilevel"/>
    <w:tmpl w:val="8984E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C64860"/>
    <w:multiLevelType w:val="hybridMultilevel"/>
    <w:tmpl w:val="B528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20549A"/>
    <w:multiLevelType w:val="multilevel"/>
    <w:tmpl w:val="D20A8A2A"/>
    <w:lvl w:ilvl="0">
      <w:start w:val="1"/>
      <w:numFmt w:val="upperLetter"/>
      <w:lvlText w:val="%1)"/>
      <w:lvlJc w:val="left"/>
      <w:pPr>
        <w:ind w:left="720" w:hanging="360"/>
      </w:pPr>
      <w:rPr>
        <w:rFonts w:ascii="Arial" w:hAnsi="Arial" w:cs="Aria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8A1D36"/>
    <w:multiLevelType w:val="hybridMultilevel"/>
    <w:tmpl w:val="921E1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010EEA"/>
    <w:multiLevelType w:val="hybridMultilevel"/>
    <w:tmpl w:val="588C7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97623"/>
    <w:multiLevelType w:val="hybridMultilevel"/>
    <w:tmpl w:val="F9327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AD0D54"/>
    <w:multiLevelType w:val="hybridMultilevel"/>
    <w:tmpl w:val="E35E0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F5970"/>
    <w:multiLevelType w:val="hybridMultilevel"/>
    <w:tmpl w:val="F1DE7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FD5418"/>
    <w:multiLevelType w:val="hybridMultilevel"/>
    <w:tmpl w:val="D97E7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1696B"/>
    <w:multiLevelType w:val="hybridMultilevel"/>
    <w:tmpl w:val="FE2A2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94BB0"/>
    <w:multiLevelType w:val="hybridMultilevel"/>
    <w:tmpl w:val="EC286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BD1EE2"/>
    <w:multiLevelType w:val="multilevel"/>
    <w:tmpl w:val="5C162E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36C48F1"/>
    <w:multiLevelType w:val="multilevel"/>
    <w:tmpl w:val="C09A53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C657915"/>
    <w:multiLevelType w:val="hybridMultilevel"/>
    <w:tmpl w:val="1F569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7C6D06"/>
    <w:multiLevelType w:val="hybridMultilevel"/>
    <w:tmpl w:val="F14A5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8240048">
    <w:abstractNumId w:val="19"/>
  </w:num>
  <w:num w:numId="2" w16cid:durableId="1932201320">
    <w:abstractNumId w:val="15"/>
  </w:num>
  <w:num w:numId="3" w16cid:durableId="2050832059">
    <w:abstractNumId w:val="6"/>
  </w:num>
  <w:num w:numId="4" w16cid:durableId="685132499">
    <w:abstractNumId w:val="23"/>
  </w:num>
  <w:num w:numId="5" w16cid:durableId="1445921385">
    <w:abstractNumId w:val="10"/>
  </w:num>
  <w:num w:numId="6" w16cid:durableId="44258436">
    <w:abstractNumId w:val="2"/>
  </w:num>
  <w:num w:numId="7" w16cid:durableId="191380124">
    <w:abstractNumId w:val="8"/>
  </w:num>
  <w:num w:numId="8" w16cid:durableId="1350713488">
    <w:abstractNumId w:val="4"/>
  </w:num>
  <w:num w:numId="9" w16cid:durableId="1856377543">
    <w:abstractNumId w:val="1"/>
  </w:num>
  <w:num w:numId="10" w16cid:durableId="1547839325">
    <w:abstractNumId w:val="17"/>
  </w:num>
  <w:num w:numId="11" w16cid:durableId="1023357310">
    <w:abstractNumId w:val="18"/>
  </w:num>
  <w:num w:numId="12" w16cid:durableId="1876623951">
    <w:abstractNumId w:val="14"/>
  </w:num>
  <w:num w:numId="13" w16cid:durableId="64497587">
    <w:abstractNumId w:val="7"/>
  </w:num>
  <w:num w:numId="14" w16cid:durableId="1225096163">
    <w:abstractNumId w:val="22"/>
  </w:num>
  <w:num w:numId="15" w16cid:durableId="1700545957">
    <w:abstractNumId w:val="5"/>
  </w:num>
  <w:num w:numId="16" w16cid:durableId="1466965177">
    <w:abstractNumId w:val="11"/>
  </w:num>
  <w:num w:numId="17" w16cid:durableId="276986392">
    <w:abstractNumId w:val="20"/>
  </w:num>
  <w:num w:numId="18" w16cid:durableId="792288057">
    <w:abstractNumId w:val="21"/>
  </w:num>
  <w:num w:numId="19" w16cid:durableId="1790776057">
    <w:abstractNumId w:val="0"/>
  </w:num>
  <w:num w:numId="20" w16cid:durableId="355422870">
    <w:abstractNumId w:val="3"/>
  </w:num>
  <w:num w:numId="21" w16cid:durableId="1620334955">
    <w:abstractNumId w:val="9"/>
  </w:num>
  <w:num w:numId="22" w16cid:durableId="10224507">
    <w:abstractNumId w:val="12"/>
  </w:num>
  <w:num w:numId="23" w16cid:durableId="294412668">
    <w:abstractNumId w:val="13"/>
  </w:num>
  <w:num w:numId="24" w16cid:durableId="12036347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3D"/>
    <w:rsid w:val="00001D7F"/>
    <w:rsid w:val="00055974"/>
    <w:rsid w:val="00173987"/>
    <w:rsid w:val="001978AC"/>
    <w:rsid w:val="00202916"/>
    <w:rsid w:val="00237A78"/>
    <w:rsid w:val="002A1245"/>
    <w:rsid w:val="002D49E0"/>
    <w:rsid w:val="003151EB"/>
    <w:rsid w:val="003679AA"/>
    <w:rsid w:val="003D0EBC"/>
    <w:rsid w:val="00417BCE"/>
    <w:rsid w:val="00484615"/>
    <w:rsid w:val="004C4300"/>
    <w:rsid w:val="004E2344"/>
    <w:rsid w:val="0050100F"/>
    <w:rsid w:val="00501155"/>
    <w:rsid w:val="00587F08"/>
    <w:rsid w:val="005D417E"/>
    <w:rsid w:val="00601C22"/>
    <w:rsid w:val="00650DE7"/>
    <w:rsid w:val="00656731"/>
    <w:rsid w:val="00682BA7"/>
    <w:rsid w:val="006857DA"/>
    <w:rsid w:val="00691ED5"/>
    <w:rsid w:val="00692C9E"/>
    <w:rsid w:val="006C1AE6"/>
    <w:rsid w:val="006D406B"/>
    <w:rsid w:val="00705B8C"/>
    <w:rsid w:val="007079FB"/>
    <w:rsid w:val="00712B0A"/>
    <w:rsid w:val="00722AC8"/>
    <w:rsid w:val="00741554"/>
    <w:rsid w:val="00771E6C"/>
    <w:rsid w:val="00795998"/>
    <w:rsid w:val="008006CB"/>
    <w:rsid w:val="00811616"/>
    <w:rsid w:val="008662FE"/>
    <w:rsid w:val="008875EC"/>
    <w:rsid w:val="008B4025"/>
    <w:rsid w:val="008D21AB"/>
    <w:rsid w:val="008F5BBC"/>
    <w:rsid w:val="0092257B"/>
    <w:rsid w:val="00931118"/>
    <w:rsid w:val="009B643A"/>
    <w:rsid w:val="009D501D"/>
    <w:rsid w:val="00A10F4F"/>
    <w:rsid w:val="00A3581F"/>
    <w:rsid w:val="00A36BA6"/>
    <w:rsid w:val="00A551D1"/>
    <w:rsid w:val="00AE45D0"/>
    <w:rsid w:val="00AE702B"/>
    <w:rsid w:val="00B73CD9"/>
    <w:rsid w:val="00B80D3D"/>
    <w:rsid w:val="00BE2907"/>
    <w:rsid w:val="00BF734B"/>
    <w:rsid w:val="00C24037"/>
    <w:rsid w:val="00C66D9A"/>
    <w:rsid w:val="00CE3EAF"/>
    <w:rsid w:val="00D27427"/>
    <w:rsid w:val="00DF02B5"/>
    <w:rsid w:val="00E17CC5"/>
    <w:rsid w:val="00E20458"/>
    <w:rsid w:val="00E45D69"/>
    <w:rsid w:val="00E67050"/>
    <w:rsid w:val="00EA59A7"/>
    <w:rsid w:val="00EC50DD"/>
    <w:rsid w:val="00ED482F"/>
    <w:rsid w:val="00EF634F"/>
    <w:rsid w:val="00F010D9"/>
    <w:rsid w:val="00F0640B"/>
    <w:rsid w:val="00F13995"/>
    <w:rsid w:val="00F42305"/>
    <w:rsid w:val="00F64D8E"/>
    <w:rsid w:val="00F678DF"/>
    <w:rsid w:val="00FE6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321C"/>
  <w15:chartTrackingRefBased/>
  <w15:docId w15:val="{E1F55933-B1D0-EE44-A6ED-2430DA09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9E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D3D"/>
    <w:pPr>
      <w:tabs>
        <w:tab w:val="center" w:pos="4513"/>
        <w:tab w:val="right" w:pos="9026"/>
      </w:tabs>
    </w:pPr>
  </w:style>
  <w:style w:type="character" w:customStyle="1" w:styleId="HeaderChar">
    <w:name w:val="Header Char"/>
    <w:basedOn w:val="DefaultParagraphFont"/>
    <w:link w:val="Header"/>
    <w:uiPriority w:val="99"/>
    <w:rsid w:val="00B80D3D"/>
  </w:style>
  <w:style w:type="paragraph" w:styleId="Footer">
    <w:name w:val="footer"/>
    <w:basedOn w:val="Normal"/>
    <w:link w:val="FooterChar"/>
    <w:uiPriority w:val="99"/>
    <w:unhideWhenUsed/>
    <w:rsid w:val="00B80D3D"/>
    <w:pPr>
      <w:tabs>
        <w:tab w:val="center" w:pos="4513"/>
        <w:tab w:val="right" w:pos="9026"/>
      </w:tabs>
    </w:pPr>
  </w:style>
  <w:style w:type="character" w:customStyle="1" w:styleId="FooterChar">
    <w:name w:val="Footer Char"/>
    <w:basedOn w:val="DefaultParagraphFont"/>
    <w:link w:val="Footer"/>
    <w:uiPriority w:val="99"/>
    <w:rsid w:val="00B80D3D"/>
  </w:style>
  <w:style w:type="table" w:styleId="TableGrid">
    <w:name w:val="Table Grid"/>
    <w:basedOn w:val="TableNormal"/>
    <w:uiPriority w:val="39"/>
    <w:rsid w:val="00AE7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9AA"/>
    <w:pPr>
      <w:ind w:left="720"/>
      <w:contextualSpacing/>
    </w:pPr>
  </w:style>
  <w:style w:type="character" w:styleId="PageNumber">
    <w:name w:val="page number"/>
    <w:basedOn w:val="DefaultParagraphFont"/>
    <w:uiPriority w:val="99"/>
    <w:semiHidden/>
    <w:unhideWhenUsed/>
    <w:rsid w:val="008F5BBC"/>
  </w:style>
  <w:style w:type="paragraph" w:customStyle="1" w:styleId="Default">
    <w:name w:val="Default"/>
    <w:rsid w:val="00EF634F"/>
    <w:pPr>
      <w:autoSpaceDE w:val="0"/>
      <w:autoSpaceDN w:val="0"/>
      <w:adjustRightInd w:val="0"/>
    </w:pPr>
    <w:rPr>
      <w:rFonts w:ascii="Garamond" w:hAnsi="Garamond" w:cs="Garamond"/>
      <w:color w:val="000000"/>
    </w:rPr>
  </w:style>
  <w:style w:type="paragraph" w:customStyle="1" w:styleId="Heading">
    <w:name w:val="Heading"/>
    <w:basedOn w:val="Normal"/>
    <w:link w:val="HeadingChar"/>
    <w:qFormat/>
    <w:rsid w:val="002D49E0"/>
    <w:pPr>
      <w:spacing w:after="0" w:line="240" w:lineRule="auto"/>
    </w:pPr>
    <w:rPr>
      <w:rFonts w:ascii="Arial" w:hAnsi="Arial" w:cs="Arial"/>
      <w:b/>
      <w:sz w:val="56"/>
      <w:szCs w:val="34"/>
    </w:rPr>
  </w:style>
  <w:style w:type="character" w:customStyle="1" w:styleId="HeadingChar">
    <w:name w:val="Heading Char"/>
    <w:basedOn w:val="DefaultParagraphFont"/>
    <w:link w:val="Heading"/>
    <w:rsid w:val="002D49E0"/>
    <w:rPr>
      <w:rFonts w:ascii="Arial" w:hAnsi="Arial" w:cs="Arial"/>
      <w:b/>
      <w:sz w:val="56"/>
      <w:szCs w:val="34"/>
    </w:rPr>
  </w:style>
  <w:style w:type="paragraph" w:customStyle="1" w:styleId="BodyBoldRed">
    <w:name w:val="Body Bold Red"/>
    <w:basedOn w:val="Normal"/>
    <w:link w:val="BodyBoldRedChar"/>
    <w:qFormat/>
    <w:rsid w:val="002D49E0"/>
    <w:pPr>
      <w:autoSpaceDE w:val="0"/>
      <w:autoSpaceDN w:val="0"/>
      <w:adjustRightInd w:val="0"/>
      <w:spacing w:after="120" w:line="240" w:lineRule="auto"/>
      <w:jc w:val="both"/>
    </w:pPr>
    <w:rPr>
      <w:rFonts w:ascii="Arial" w:eastAsia="Times New Roman" w:hAnsi="Arial" w:cs="Arial"/>
      <w:b/>
      <w:bCs/>
      <w:color w:val="000000"/>
      <w:sz w:val="20"/>
      <w:szCs w:val="18"/>
      <w:lang w:eastAsia="en-GB"/>
    </w:rPr>
  </w:style>
  <w:style w:type="character" w:customStyle="1" w:styleId="BodyBoldRedChar">
    <w:name w:val="Body Bold Red Char"/>
    <w:basedOn w:val="DefaultParagraphFont"/>
    <w:link w:val="BodyBoldRed"/>
    <w:rsid w:val="002D49E0"/>
    <w:rPr>
      <w:rFonts w:ascii="Arial" w:eastAsia="Times New Roman" w:hAnsi="Arial" w:cs="Arial"/>
      <w:b/>
      <w:bCs/>
      <w:color w:val="000000"/>
      <w:sz w:val="20"/>
      <w:szCs w:val="18"/>
      <w:lang w:eastAsia="en-GB"/>
    </w:rPr>
  </w:style>
  <w:style w:type="paragraph" w:customStyle="1" w:styleId="GaramondBody">
    <w:name w:val="Garamond Body"/>
    <w:basedOn w:val="Normal"/>
    <w:link w:val="GaramondBodyChar"/>
    <w:qFormat/>
    <w:rsid w:val="002D49E0"/>
    <w:pPr>
      <w:autoSpaceDE w:val="0"/>
      <w:autoSpaceDN w:val="0"/>
      <w:adjustRightInd w:val="0"/>
      <w:spacing w:after="0" w:line="240" w:lineRule="auto"/>
      <w:jc w:val="both"/>
    </w:pPr>
    <w:rPr>
      <w:rFonts w:ascii="Garamond" w:eastAsia="Times New Roman" w:hAnsi="Garamond" w:cs="Arial"/>
      <w:sz w:val="20"/>
      <w:szCs w:val="18"/>
      <w:lang w:eastAsia="en-GB"/>
    </w:rPr>
  </w:style>
  <w:style w:type="character" w:customStyle="1" w:styleId="GaramondBodyChar">
    <w:name w:val="Garamond Body Char"/>
    <w:basedOn w:val="DefaultParagraphFont"/>
    <w:link w:val="GaramondBody"/>
    <w:rsid w:val="002D49E0"/>
    <w:rPr>
      <w:rFonts w:ascii="Garamond" w:eastAsia="Times New Roman" w:hAnsi="Garamond" w:cs="Arial"/>
      <w:sz w:val="20"/>
      <w:szCs w:val="18"/>
      <w:lang w:eastAsia="en-GB"/>
    </w:rPr>
  </w:style>
  <w:style w:type="paragraph" w:styleId="NoSpacing">
    <w:name w:val="No Spacing"/>
    <w:uiPriority w:val="1"/>
    <w:qFormat/>
    <w:rsid w:val="00A3581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90792">
      <w:bodyDiv w:val="1"/>
      <w:marLeft w:val="0"/>
      <w:marRight w:val="0"/>
      <w:marTop w:val="0"/>
      <w:marBottom w:val="0"/>
      <w:divBdr>
        <w:top w:val="none" w:sz="0" w:space="0" w:color="auto"/>
        <w:left w:val="none" w:sz="0" w:space="0" w:color="auto"/>
        <w:bottom w:val="none" w:sz="0" w:space="0" w:color="auto"/>
        <w:right w:val="none" w:sz="0" w:space="0" w:color="auto"/>
      </w:divBdr>
    </w:div>
    <w:div w:id="454059942">
      <w:bodyDiv w:val="1"/>
      <w:marLeft w:val="0"/>
      <w:marRight w:val="0"/>
      <w:marTop w:val="0"/>
      <w:marBottom w:val="0"/>
      <w:divBdr>
        <w:top w:val="none" w:sz="0" w:space="0" w:color="auto"/>
        <w:left w:val="none" w:sz="0" w:space="0" w:color="auto"/>
        <w:bottom w:val="none" w:sz="0" w:space="0" w:color="auto"/>
        <w:right w:val="none" w:sz="0" w:space="0" w:color="auto"/>
      </w:divBdr>
    </w:div>
    <w:div w:id="808091053">
      <w:bodyDiv w:val="1"/>
      <w:marLeft w:val="0"/>
      <w:marRight w:val="0"/>
      <w:marTop w:val="0"/>
      <w:marBottom w:val="0"/>
      <w:divBdr>
        <w:top w:val="none" w:sz="0" w:space="0" w:color="auto"/>
        <w:left w:val="none" w:sz="0" w:space="0" w:color="auto"/>
        <w:bottom w:val="none" w:sz="0" w:space="0" w:color="auto"/>
        <w:right w:val="none" w:sz="0" w:space="0" w:color="auto"/>
      </w:divBdr>
    </w:div>
    <w:div w:id="1105149902">
      <w:bodyDiv w:val="1"/>
      <w:marLeft w:val="0"/>
      <w:marRight w:val="0"/>
      <w:marTop w:val="0"/>
      <w:marBottom w:val="0"/>
      <w:divBdr>
        <w:top w:val="none" w:sz="0" w:space="0" w:color="auto"/>
        <w:left w:val="none" w:sz="0" w:space="0" w:color="auto"/>
        <w:bottom w:val="none" w:sz="0" w:space="0" w:color="auto"/>
        <w:right w:val="none" w:sz="0" w:space="0" w:color="auto"/>
      </w:divBdr>
    </w:div>
    <w:div w:id="1322389981">
      <w:bodyDiv w:val="1"/>
      <w:marLeft w:val="0"/>
      <w:marRight w:val="0"/>
      <w:marTop w:val="0"/>
      <w:marBottom w:val="0"/>
      <w:divBdr>
        <w:top w:val="none" w:sz="0" w:space="0" w:color="auto"/>
        <w:left w:val="none" w:sz="0" w:space="0" w:color="auto"/>
        <w:bottom w:val="none" w:sz="0" w:space="0" w:color="auto"/>
        <w:right w:val="none" w:sz="0" w:space="0" w:color="auto"/>
      </w:divBdr>
    </w:div>
    <w:div w:id="211971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359</Words>
  <Characters>2130</Characters>
  <Application>Microsoft Office Word</Application>
  <DocSecurity>0</DocSecurity>
  <Lines>53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Bates</dc:creator>
  <cp:keywords/>
  <dc:description/>
  <cp:lastModifiedBy>Jude Lloyd</cp:lastModifiedBy>
  <cp:revision>4</cp:revision>
  <dcterms:created xsi:type="dcterms:W3CDTF">2025-07-21T14:28:00Z</dcterms:created>
  <dcterms:modified xsi:type="dcterms:W3CDTF">2026-07-01T08:09:00Z</dcterms:modified>
</cp:coreProperties>
</file>